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359513" w14:textId="0DAFB54D" w:rsidR="00BA07EC" w:rsidRPr="00587059" w:rsidRDefault="005021E1" w:rsidP="00BA07EC">
      <w:pPr>
        <w:spacing w:line="276" w:lineRule="auto"/>
        <w:jc w:val="center"/>
        <w:rPr>
          <w:rFonts w:ascii="Arial" w:hAnsi="Arial" w:cs="Arial"/>
          <w:bCs/>
          <w:sz w:val="20"/>
          <w:szCs w:val="20"/>
        </w:rPr>
      </w:pPr>
      <w:r w:rsidRPr="00587059">
        <w:rPr>
          <w:rFonts w:ascii="Arial" w:hAnsi="Arial" w:cs="Arial"/>
          <w:bCs/>
          <w:sz w:val="20"/>
          <w:szCs w:val="20"/>
        </w:rPr>
        <w:t>Obec Smědčice</w:t>
      </w:r>
      <w:r w:rsidR="00587059" w:rsidRPr="00587059">
        <w:rPr>
          <w:rFonts w:ascii="Arial" w:hAnsi="Arial" w:cs="Arial"/>
          <w:bCs/>
          <w:sz w:val="20"/>
          <w:szCs w:val="20"/>
        </w:rPr>
        <w:t>, Smědčice 32, 338 24 p. Břasy 1</w:t>
      </w:r>
      <w:r w:rsidR="00587059">
        <w:rPr>
          <w:rFonts w:ascii="Arial" w:hAnsi="Arial" w:cs="Arial"/>
          <w:bCs/>
          <w:sz w:val="20"/>
          <w:szCs w:val="20"/>
        </w:rPr>
        <w:t xml:space="preserve">, </w:t>
      </w:r>
    </w:p>
    <w:p w14:paraId="4AA4D17E" w14:textId="16EFFAAF" w:rsidR="00BA07EC" w:rsidRPr="002E0EAD" w:rsidRDefault="00BA07EC" w:rsidP="00BA07E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021E1">
        <w:rPr>
          <w:rFonts w:ascii="Arial" w:hAnsi="Arial" w:cs="Arial"/>
          <w:b/>
        </w:rPr>
        <w:t>Smědčice</w:t>
      </w:r>
      <w:r w:rsidRPr="002E0EAD">
        <w:rPr>
          <w:rFonts w:ascii="Arial" w:hAnsi="Arial" w:cs="Arial"/>
          <w:b/>
        </w:rPr>
        <w:t xml:space="preserve"> </w:t>
      </w:r>
    </w:p>
    <w:p w14:paraId="3005B594" w14:textId="409DD827" w:rsidR="006E5534" w:rsidRPr="005318B3" w:rsidRDefault="009F2490">
      <w:pPr>
        <w:pStyle w:val="nzevzkona"/>
        <w:tabs>
          <w:tab w:val="left" w:pos="2977"/>
        </w:tabs>
        <w:outlineLvl w:val="0"/>
        <w:rPr>
          <w:rFonts w:ascii="Arial" w:hAnsi="Arial" w:cs="Arial"/>
          <w:i/>
          <w:color w:val="FF0000"/>
        </w:rPr>
      </w:pPr>
      <w:r w:rsidRPr="003128CF">
        <w:rPr>
          <w:rFonts w:ascii="Arial" w:hAnsi="Arial" w:cs="Arial"/>
        </w:rPr>
        <w:t>kterou se ruší obecně závazn</w:t>
      </w:r>
      <w:r w:rsidR="000C21B9">
        <w:rPr>
          <w:rFonts w:ascii="Arial" w:hAnsi="Arial" w:cs="Arial"/>
        </w:rPr>
        <w:t>á</w:t>
      </w:r>
      <w:r w:rsidRPr="003128CF">
        <w:rPr>
          <w:rFonts w:ascii="Arial" w:hAnsi="Arial" w:cs="Arial"/>
        </w:rPr>
        <w:t xml:space="preserve"> vyhlášk</w:t>
      </w:r>
      <w:r w:rsidR="000C21B9">
        <w:rPr>
          <w:rFonts w:ascii="Arial" w:hAnsi="Arial" w:cs="Arial"/>
        </w:rPr>
        <w:t xml:space="preserve">a č. </w:t>
      </w:r>
      <w:r w:rsidR="005021E1">
        <w:rPr>
          <w:rFonts w:ascii="Arial" w:hAnsi="Arial" w:cs="Arial"/>
        </w:rPr>
        <w:t>1/2017 a</w:t>
      </w:r>
      <w:r w:rsidR="00587059">
        <w:rPr>
          <w:rFonts w:ascii="Arial" w:hAnsi="Arial" w:cs="Arial"/>
        </w:rPr>
        <w:t xml:space="preserve"> 1/2012</w:t>
      </w:r>
    </w:p>
    <w:p w14:paraId="6613AA55" w14:textId="77777777" w:rsidR="009F2490" w:rsidRPr="003128CF" w:rsidRDefault="009F2490" w:rsidP="009F2490">
      <w:pPr>
        <w:pStyle w:val="Textparagrafu"/>
        <w:tabs>
          <w:tab w:val="left" w:pos="2977"/>
        </w:tabs>
        <w:ind w:firstLine="0"/>
        <w:rPr>
          <w:rFonts w:ascii="Arial" w:hAnsi="Arial" w:cs="Arial"/>
        </w:rPr>
      </w:pPr>
    </w:p>
    <w:p w14:paraId="1B7A683B" w14:textId="3C5D5A17" w:rsidR="006E5534" w:rsidRPr="00BA07EC" w:rsidRDefault="006E5534" w:rsidP="00BA07EC">
      <w:pPr>
        <w:pStyle w:val="Textparagrafu"/>
        <w:tabs>
          <w:tab w:val="left" w:pos="2977"/>
        </w:tabs>
        <w:spacing w:before="0"/>
        <w:ind w:firstLine="0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Zastupitelstvo </w:t>
      </w:r>
      <w:r w:rsidR="008D7C53" w:rsidRPr="00BA07EC">
        <w:rPr>
          <w:rFonts w:ascii="Arial" w:hAnsi="Arial" w:cs="Arial"/>
          <w:sz w:val="22"/>
          <w:szCs w:val="22"/>
        </w:rPr>
        <w:t>obce</w:t>
      </w:r>
      <w:r w:rsidR="0013798C">
        <w:rPr>
          <w:rFonts w:ascii="Arial" w:hAnsi="Arial" w:cs="Arial"/>
          <w:sz w:val="22"/>
          <w:szCs w:val="22"/>
        </w:rPr>
        <w:t xml:space="preserve"> </w:t>
      </w:r>
      <w:r w:rsidR="005021E1">
        <w:rPr>
          <w:rFonts w:ascii="Arial" w:hAnsi="Arial" w:cs="Arial"/>
          <w:sz w:val="22"/>
          <w:szCs w:val="22"/>
        </w:rPr>
        <w:t xml:space="preserve">Smědčice </w:t>
      </w:r>
      <w:r w:rsidRPr="00BA07EC">
        <w:rPr>
          <w:rFonts w:ascii="Arial" w:hAnsi="Arial" w:cs="Arial"/>
          <w:sz w:val="22"/>
          <w:szCs w:val="22"/>
        </w:rPr>
        <w:t xml:space="preserve">se na svém zasedání dne </w:t>
      </w:r>
      <w:r w:rsidR="005021E1">
        <w:rPr>
          <w:rFonts w:ascii="Arial" w:hAnsi="Arial" w:cs="Arial"/>
          <w:sz w:val="22"/>
          <w:szCs w:val="22"/>
        </w:rPr>
        <w:t>21.2.2023</w:t>
      </w:r>
      <w:r w:rsidR="00044115">
        <w:rPr>
          <w:rFonts w:ascii="Arial" w:hAnsi="Arial" w:cs="Arial"/>
          <w:sz w:val="22"/>
          <w:szCs w:val="22"/>
        </w:rPr>
        <w:t>, usnesením</w:t>
      </w:r>
      <w:r w:rsidR="005D5012">
        <w:rPr>
          <w:rFonts w:ascii="Arial" w:hAnsi="Arial" w:cs="Arial"/>
          <w:sz w:val="22"/>
          <w:szCs w:val="22"/>
        </w:rPr>
        <w:t xml:space="preserve"> č.</w:t>
      </w:r>
      <w:r w:rsidR="002E2E41">
        <w:rPr>
          <w:rFonts w:ascii="Arial" w:hAnsi="Arial" w:cs="Arial"/>
          <w:sz w:val="22"/>
          <w:szCs w:val="22"/>
        </w:rPr>
        <w:t>j.</w:t>
      </w:r>
      <w:r w:rsidR="00044115">
        <w:rPr>
          <w:rFonts w:ascii="Arial" w:hAnsi="Arial" w:cs="Arial"/>
          <w:sz w:val="22"/>
          <w:szCs w:val="22"/>
        </w:rPr>
        <w:t xml:space="preserve"> </w:t>
      </w:r>
      <w:r w:rsidR="005D5012">
        <w:rPr>
          <w:rFonts w:ascii="Arial" w:hAnsi="Arial" w:cs="Arial"/>
          <w:sz w:val="22"/>
          <w:szCs w:val="22"/>
        </w:rPr>
        <w:t>8/23</w:t>
      </w:r>
      <w:r w:rsidRPr="00BA07EC">
        <w:rPr>
          <w:rFonts w:ascii="Arial" w:hAnsi="Arial" w:cs="Arial"/>
          <w:sz w:val="22"/>
          <w:szCs w:val="22"/>
        </w:rPr>
        <w:t xml:space="preserve"> usneslo vydat v</w:t>
      </w:r>
      <w:r w:rsidR="000C21B9" w:rsidRPr="00BA07EC">
        <w:rPr>
          <w:rFonts w:ascii="Arial" w:hAnsi="Arial" w:cs="Arial"/>
          <w:sz w:val="22"/>
          <w:szCs w:val="22"/>
        </w:rPr>
        <w:t> </w:t>
      </w:r>
      <w:r w:rsidRPr="00BA07EC">
        <w:rPr>
          <w:rFonts w:ascii="Arial" w:hAnsi="Arial" w:cs="Arial"/>
          <w:sz w:val="22"/>
          <w:szCs w:val="22"/>
        </w:rPr>
        <w:t>souladu</w:t>
      </w:r>
      <w:r w:rsidR="000C21B9" w:rsidRPr="00BA07EC">
        <w:rPr>
          <w:rFonts w:ascii="Arial" w:hAnsi="Arial" w:cs="Arial"/>
          <w:sz w:val="22"/>
          <w:szCs w:val="22"/>
        </w:rPr>
        <w:t xml:space="preserve"> s ustanovením § 84 odst. </w:t>
      </w:r>
      <w:r w:rsidRPr="00BA07EC">
        <w:rPr>
          <w:rFonts w:ascii="Arial" w:hAnsi="Arial" w:cs="Arial"/>
          <w:sz w:val="22"/>
          <w:szCs w:val="22"/>
        </w:rPr>
        <w:t xml:space="preserve">2 písm. </w:t>
      </w:r>
      <w:r w:rsidR="00E2674E" w:rsidRPr="00BA07EC">
        <w:rPr>
          <w:rFonts w:ascii="Arial" w:hAnsi="Arial" w:cs="Arial"/>
          <w:sz w:val="22"/>
          <w:szCs w:val="22"/>
        </w:rPr>
        <w:t>h</w:t>
      </w:r>
      <w:r w:rsidRPr="00BA07EC">
        <w:rPr>
          <w:rFonts w:ascii="Arial" w:hAnsi="Arial" w:cs="Arial"/>
          <w:sz w:val="22"/>
          <w:szCs w:val="22"/>
        </w:rPr>
        <w:t>) zákona č. 128/2000 Sb., o obcích (obecní zřízení), ve znění pozdějších předpisů</w:t>
      </w:r>
      <w:r w:rsidR="00FD2AFD" w:rsidRPr="00BA07EC">
        <w:rPr>
          <w:rFonts w:ascii="Arial" w:hAnsi="Arial" w:cs="Arial"/>
          <w:sz w:val="22"/>
          <w:szCs w:val="22"/>
        </w:rPr>
        <w:t>,</w:t>
      </w:r>
      <w:r w:rsidRPr="00BA07EC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41FD61BF" w14:textId="77777777" w:rsidR="006E5534" w:rsidRPr="00BA07EC" w:rsidRDefault="006E5534">
      <w:pPr>
        <w:pStyle w:val="Zkladntext2"/>
        <w:rPr>
          <w:rFonts w:ascii="Arial" w:hAnsi="Arial" w:cs="Arial"/>
        </w:rPr>
      </w:pPr>
    </w:p>
    <w:p w14:paraId="309BACB6" w14:textId="77777777" w:rsidR="00320A2B" w:rsidRPr="00BA07EC" w:rsidRDefault="00320A2B">
      <w:pPr>
        <w:pStyle w:val="Zkladntext2"/>
        <w:rPr>
          <w:rFonts w:ascii="Arial" w:hAnsi="Arial" w:cs="Arial"/>
        </w:rPr>
      </w:pPr>
    </w:p>
    <w:p w14:paraId="5F3D912A" w14:textId="77777777" w:rsidR="00D35ADC" w:rsidRPr="00BA07EC" w:rsidRDefault="00D35ADC">
      <w:pPr>
        <w:pStyle w:val="Zkladntext2"/>
        <w:rPr>
          <w:rFonts w:ascii="Arial" w:hAnsi="Arial" w:cs="Arial"/>
        </w:rPr>
      </w:pPr>
    </w:p>
    <w:p w14:paraId="57F6EA4C" w14:textId="77777777" w:rsidR="006E5534" w:rsidRDefault="006E5534">
      <w:pPr>
        <w:spacing w:line="240" w:lineRule="atLeas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1</w:t>
      </w:r>
    </w:p>
    <w:p w14:paraId="368750FC" w14:textId="77777777" w:rsidR="00BA07EC" w:rsidRPr="00BA07EC" w:rsidRDefault="00BA07EC">
      <w:pPr>
        <w:spacing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003A9231" w14:textId="77777777" w:rsidR="006E5534" w:rsidRPr="00BA07EC" w:rsidRDefault="006E5534">
      <w:pPr>
        <w:pStyle w:val="Zhlav"/>
        <w:tabs>
          <w:tab w:val="clear" w:pos="4536"/>
          <w:tab w:val="clear" w:pos="9072"/>
        </w:tabs>
        <w:spacing w:line="240" w:lineRule="atLeast"/>
        <w:rPr>
          <w:rFonts w:ascii="Arial" w:hAnsi="Arial" w:cs="Arial"/>
          <w:sz w:val="22"/>
          <w:szCs w:val="22"/>
        </w:rPr>
      </w:pPr>
    </w:p>
    <w:p w14:paraId="60DA2515" w14:textId="77777777" w:rsidR="00587059" w:rsidRDefault="000C21B9" w:rsidP="00587059">
      <w:pPr>
        <w:rPr>
          <w:rFonts w:ascii="Arial" w:hAnsi="Arial" w:cs="Arial"/>
          <w:bCs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>Obecně závazná vyhláška</w:t>
      </w:r>
      <w:r w:rsidR="008C71FC" w:rsidRPr="00BA07EC">
        <w:rPr>
          <w:rFonts w:ascii="Arial" w:hAnsi="Arial" w:cs="Arial"/>
          <w:sz w:val="22"/>
          <w:szCs w:val="22"/>
        </w:rPr>
        <w:t xml:space="preserve"> č.</w:t>
      </w:r>
      <w:r w:rsidR="005021E1">
        <w:rPr>
          <w:rFonts w:ascii="Arial" w:hAnsi="Arial" w:cs="Arial"/>
          <w:sz w:val="22"/>
          <w:szCs w:val="22"/>
        </w:rPr>
        <w:t>1/</w:t>
      </w:r>
      <w:proofErr w:type="gramStart"/>
      <w:r w:rsidR="005021E1">
        <w:rPr>
          <w:rFonts w:ascii="Arial" w:hAnsi="Arial" w:cs="Arial"/>
          <w:sz w:val="22"/>
          <w:szCs w:val="22"/>
        </w:rPr>
        <w:t>2017</w:t>
      </w:r>
      <w:r w:rsidR="00587059">
        <w:rPr>
          <w:rFonts w:ascii="Arial" w:hAnsi="Arial" w:cs="Arial"/>
          <w:sz w:val="22"/>
          <w:szCs w:val="22"/>
        </w:rPr>
        <w:t>,</w:t>
      </w:r>
      <w:r w:rsidR="005021E1" w:rsidRPr="005021E1">
        <w:rPr>
          <w:rFonts w:ascii="Arial" w:hAnsi="Arial" w:cs="Arial"/>
          <w:bCs/>
          <w:sz w:val="22"/>
          <w:szCs w:val="22"/>
        </w:rPr>
        <w:t>kterou</w:t>
      </w:r>
      <w:proofErr w:type="gramEnd"/>
      <w:r w:rsidR="005021E1" w:rsidRPr="005021E1">
        <w:rPr>
          <w:rFonts w:ascii="Arial" w:hAnsi="Arial" w:cs="Arial"/>
          <w:bCs/>
          <w:sz w:val="22"/>
          <w:szCs w:val="22"/>
        </w:rPr>
        <w:t xml:space="preserve"> se stanoví část společného školského obvodu mateřské školy</w:t>
      </w:r>
      <w:r w:rsidR="005021E1">
        <w:rPr>
          <w:rFonts w:ascii="Arial" w:hAnsi="Arial" w:cs="Arial"/>
          <w:bCs/>
          <w:sz w:val="22"/>
          <w:szCs w:val="22"/>
        </w:rPr>
        <w:t xml:space="preserve">, vydaná dne 14.2.2017 </w:t>
      </w:r>
      <w:r w:rsidR="005021E1" w:rsidRPr="005021E1">
        <w:rPr>
          <w:rFonts w:ascii="Arial" w:hAnsi="Arial" w:cs="Arial"/>
          <w:bCs/>
          <w:sz w:val="22"/>
          <w:szCs w:val="22"/>
        </w:rPr>
        <w:t xml:space="preserve"> </w:t>
      </w:r>
      <w:r w:rsidR="005021E1">
        <w:rPr>
          <w:rFonts w:ascii="Arial" w:hAnsi="Arial" w:cs="Arial"/>
          <w:bCs/>
          <w:sz w:val="22"/>
          <w:szCs w:val="22"/>
        </w:rPr>
        <w:t xml:space="preserve"> a </w:t>
      </w:r>
      <w:r w:rsidR="00587059">
        <w:rPr>
          <w:rFonts w:ascii="Arial" w:hAnsi="Arial" w:cs="Arial"/>
          <w:bCs/>
          <w:sz w:val="22"/>
          <w:szCs w:val="22"/>
        </w:rPr>
        <w:t xml:space="preserve"> </w:t>
      </w:r>
      <w:r w:rsidR="005021E1" w:rsidRPr="005021E1">
        <w:rPr>
          <w:rFonts w:ascii="Arial" w:hAnsi="Arial" w:cs="Arial"/>
          <w:bCs/>
          <w:sz w:val="22"/>
          <w:szCs w:val="22"/>
        </w:rPr>
        <w:t xml:space="preserve">Obecně závazná vyhláška obce Smědčice </w:t>
      </w:r>
    </w:p>
    <w:p w14:paraId="00814388" w14:textId="47FA1A92" w:rsidR="005021E1" w:rsidRPr="005021E1" w:rsidRDefault="005021E1" w:rsidP="00587059">
      <w:pPr>
        <w:rPr>
          <w:rFonts w:ascii="Arial" w:hAnsi="Arial" w:cs="Arial"/>
          <w:bCs/>
          <w:sz w:val="22"/>
          <w:szCs w:val="22"/>
        </w:rPr>
      </w:pPr>
      <w:r w:rsidRPr="005021E1">
        <w:rPr>
          <w:rFonts w:ascii="Arial" w:hAnsi="Arial" w:cs="Arial"/>
          <w:bCs/>
          <w:sz w:val="22"/>
          <w:szCs w:val="22"/>
        </w:rPr>
        <w:t>č. 1/</w:t>
      </w:r>
      <w:proofErr w:type="gramStart"/>
      <w:r w:rsidRPr="005021E1">
        <w:rPr>
          <w:rFonts w:ascii="Arial" w:hAnsi="Arial" w:cs="Arial"/>
          <w:bCs/>
          <w:sz w:val="22"/>
          <w:szCs w:val="22"/>
        </w:rPr>
        <w:t>2012,kterou</w:t>
      </w:r>
      <w:proofErr w:type="gramEnd"/>
      <w:r w:rsidRPr="005021E1">
        <w:rPr>
          <w:rFonts w:ascii="Arial" w:hAnsi="Arial" w:cs="Arial"/>
          <w:bCs/>
          <w:sz w:val="22"/>
          <w:szCs w:val="22"/>
        </w:rPr>
        <w:t xml:space="preserve"> se stanoví část společného školského obvodu základní školy </w:t>
      </w:r>
      <w:r w:rsidR="00587059">
        <w:rPr>
          <w:rFonts w:ascii="Arial" w:hAnsi="Arial" w:cs="Arial"/>
          <w:bCs/>
          <w:sz w:val="22"/>
          <w:szCs w:val="22"/>
        </w:rPr>
        <w:t>, vydaná dne 31.8.2012 se ruší.</w:t>
      </w:r>
    </w:p>
    <w:p w14:paraId="3C1BFD2A" w14:textId="7A085F24" w:rsidR="005021E1" w:rsidRPr="005021E1" w:rsidRDefault="005021E1" w:rsidP="005021E1">
      <w:pPr>
        <w:jc w:val="center"/>
        <w:rPr>
          <w:rFonts w:ascii="Arial" w:hAnsi="Arial" w:cs="Arial"/>
          <w:bCs/>
          <w:sz w:val="22"/>
          <w:szCs w:val="22"/>
        </w:rPr>
      </w:pPr>
    </w:p>
    <w:p w14:paraId="2DF535BF" w14:textId="4761963C" w:rsidR="00320A2B" w:rsidRPr="00BA07EC" w:rsidRDefault="00A7674B">
      <w:pPr>
        <w:pStyle w:val="Zkladntext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 </w:t>
      </w:r>
    </w:p>
    <w:p w14:paraId="331BB9A1" w14:textId="77777777" w:rsidR="00FD2AFD" w:rsidRDefault="00FD2AFD" w:rsidP="00FD2AFD">
      <w:pPr>
        <w:pStyle w:val="Zkladntex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2</w:t>
      </w:r>
    </w:p>
    <w:p w14:paraId="49AD15C7" w14:textId="77777777" w:rsidR="00BA07EC" w:rsidRPr="00BA07EC" w:rsidRDefault="00BA07EC" w:rsidP="00FD2AFD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1029474A" w14:textId="77777777" w:rsidR="00FD2AFD" w:rsidRPr="00BA07EC" w:rsidRDefault="00FD2AFD" w:rsidP="00FD2AF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1AA0AD1D" w14:textId="79E5C8AD" w:rsidR="00FD2AFD" w:rsidRPr="00DC382F" w:rsidRDefault="00DC382F" w:rsidP="00DC382F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 xml:space="preserve">Tato vyhláška nabývá účinnosti </w:t>
      </w:r>
      <w:r w:rsidR="002E2E41" w:rsidRPr="002E2E41">
        <w:rPr>
          <w:rFonts w:ascii="Arial" w:hAnsi="Arial" w:cs="Arial"/>
          <w:iCs/>
          <w:sz w:val="22"/>
          <w:szCs w:val="22"/>
        </w:rPr>
        <w:t xml:space="preserve">dnem </w:t>
      </w:r>
      <w:r w:rsidR="002E2E41">
        <w:rPr>
          <w:rFonts w:ascii="Arial" w:hAnsi="Arial" w:cs="Arial"/>
          <w:iCs/>
          <w:sz w:val="22"/>
          <w:szCs w:val="22"/>
        </w:rPr>
        <w:t>31.8.2023</w:t>
      </w:r>
    </w:p>
    <w:p w14:paraId="211DF31A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1503DD74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505356AC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2830F2C8" w14:textId="77777777" w:rsidR="00FD2AFD" w:rsidRPr="00BA07EC" w:rsidRDefault="003E1396" w:rsidP="00FD2AFD">
      <w:pPr>
        <w:pStyle w:val="Zkladntext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            ……………………..                                                  …………………</w:t>
      </w:r>
      <w:r w:rsidR="007F5F8F" w:rsidRPr="00BA07EC">
        <w:rPr>
          <w:rFonts w:ascii="Arial" w:hAnsi="Arial" w:cs="Arial"/>
          <w:sz w:val="22"/>
          <w:szCs w:val="22"/>
        </w:rPr>
        <w:t>…….</w:t>
      </w:r>
    </w:p>
    <w:p w14:paraId="5C3CF0E6" w14:textId="223799EF" w:rsidR="00AA7FC3" w:rsidRDefault="00FC12ED" w:rsidP="003D6484">
      <w:pPr>
        <w:pStyle w:val="Zkladntext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          </w:t>
      </w:r>
      <w:r w:rsidR="00A04F2F" w:rsidRPr="00BA07EC">
        <w:rPr>
          <w:rFonts w:ascii="Arial" w:hAnsi="Arial" w:cs="Arial"/>
          <w:sz w:val="22"/>
          <w:szCs w:val="22"/>
        </w:rPr>
        <w:t xml:space="preserve"> </w:t>
      </w:r>
      <w:r w:rsidR="00B71B2E">
        <w:rPr>
          <w:rFonts w:ascii="Arial" w:hAnsi="Arial" w:cs="Arial"/>
          <w:sz w:val="22"/>
          <w:szCs w:val="22"/>
        </w:rPr>
        <w:t>MUDr.</w:t>
      </w:r>
      <w:r w:rsidR="00A04F2F" w:rsidRPr="00BA07EC">
        <w:rPr>
          <w:rFonts w:ascii="Arial" w:hAnsi="Arial" w:cs="Arial"/>
          <w:sz w:val="22"/>
          <w:szCs w:val="22"/>
        </w:rPr>
        <w:t xml:space="preserve"> </w:t>
      </w:r>
      <w:r w:rsidR="00AA7FC3">
        <w:rPr>
          <w:rFonts w:ascii="Arial" w:hAnsi="Arial" w:cs="Arial"/>
          <w:sz w:val="22"/>
          <w:szCs w:val="22"/>
        </w:rPr>
        <w:t xml:space="preserve">Pavlína Šmídová                                                </w:t>
      </w:r>
      <w:r w:rsidR="00B71B2E">
        <w:rPr>
          <w:rFonts w:ascii="Arial" w:hAnsi="Arial" w:cs="Arial"/>
          <w:sz w:val="22"/>
          <w:szCs w:val="22"/>
        </w:rPr>
        <w:t>J</w:t>
      </w:r>
      <w:r w:rsidR="00AA7FC3">
        <w:rPr>
          <w:rFonts w:ascii="Arial" w:hAnsi="Arial" w:cs="Arial"/>
          <w:sz w:val="22"/>
          <w:szCs w:val="22"/>
        </w:rPr>
        <w:t xml:space="preserve">ana </w:t>
      </w:r>
      <w:proofErr w:type="spellStart"/>
      <w:r w:rsidR="00AA7FC3">
        <w:rPr>
          <w:rFonts w:ascii="Arial" w:hAnsi="Arial" w:cs="Arial"/>
          <w:sz w:val="22"/>
          <w:szCs w:val="22"/>
        </w:rPr>
        <w:t>Šrédlová</w:t>
      </w:r>
      <w:proofErr w:type="spellEnd"/>
      <w:r w:rsidR="00A04F2F" w:rsidRPr="00BA07EC">
        <w:rPr>
          <w:rFonts w:ascii="Arial" w:hAnsi="Arial" w:cs="Arial"/>
          <w:sz w:val="22"/>
          <w:szCs w:val="22"/>
        </w:rPr>
        <w:t xml:space="preserve"> </w:t>
      </w:r>
      <w:r w:rsidR="0013798C">
        <w:rPr>
          <w:rFonts w:ascii="Arial" w:hAnsi="Arial" w:cs="Arial"/>
          <w:sz w:val="22"/>
          <w:szCs w:val="22"/>
        </w:rPr>
        <w:t xml:space="preserve"> </w:t>
      </w:r>
    </w:p>
    <w:p w14:paraId="78DEA484" w14:textId="73540EFE" w:rsidR="003D6484" w:rsidRPr="00BA07EC" w:rsidRDefault="0013798C" w:rsidP="003D6484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A7FC3">
        <w:rPr>
          <w:rFonts w:ascii="Arial" w:hAnsi="Arial" w:cs="Arial"/>
          <w:sz w:val="22"/>
          <w:szCs w:val="22"/>
        </w:rPr>
        <w:t xml:space="preserve">              </w:t>
      </w:r>
      <w:r w:rsidR="003D6484" w:rsidRPr="00BA07EC">
        <w:rPr>
          <w:rFonts w:ascii="Arial" w:hAnsi="Arial" w:cs="Arial"/>
          <w:sz w:val="22"/>
          <w:szCs w:val="22"/>
        </w:rPr>
        <w:t xml:space="preserve">místostarosta   </w:t>
      </w:r>
      <w:r w:rsidR="00AA7FC3">
        <w:rPr>
          <w:rFonts w:ascii="Arial" w:hAnsi="Arial" w:cs="Arial"/>
          <w:sz w:val="22"/>
          <w:szCs w:val="22"/>
        </w:rPr>
        <w:t xml:space="preserve">                 </w:t>
      </w:r>
      <w:r w:rsidR="003D6484" w:rsidRPr="00BA07EC">
        <w:rPr>
          <w:rFonts w:ascii="Arial" w:hAnsi="Arial" w:cs="Arial"/>
          <w:sz w:val="22"/>
          <w:szCs w:val="22"/>
        </w:rPr>
        <w:t xml:space="preserve">                                         </w:t>
      </w:r>
      <w:r w:rsidR="00AA7FC3">
        <w:rPr>
          <w:rFonts w:ascii="Arial" w:hAnsi="Arial" w:cs="Arial"/>
          <w:sz w:val="22"/>
          <w:szCs w:val="22"/>
        </w:rPr>
        <w:t xml:space="preserve"> </w:t>
      </w:r>
      <w:r w:rsidR="00816B30" w:rsidRPr="00BA07EC">
        <w:rPr>
          <w:rFonts w:ascii="Arial" w:hAnsi="Arial" w:cs="Arial"/>
          <w:sz w:val="22"/>
          <w:szCs w:val="22"/>
        </w:rPr>
        <w:t xml:space="preserve">  </w:t>
      </w:r>
      <w:r w:rsidR="003D6484" w:rsidRPr="00BA07EC">
        <w:rPr>
          <w:rFonts w:ascii="Arial" w:hAnsi="Arial" w:cs="Arial"/>
          <w:sz w:val="22"/>
          <w:szCs w:val="22"/>
        </w:rPr>
        <w:t>starosta</w:t>
      </w:r>
      <w:r w:rsidR="008D7C53" w:rsidRPr="00BA07EC">
        <w:rPr>
          <w:rFonts w:ascii="Arial" w:hAnsi="Arial" w:cs="Arial"/>
          <w:sz w:val="22"/>
          <w:szCs w:val="22"/>
        </w:rPr>
        <w:t xml:space="preserve">   </w:t>
      </w:r>
    </w:p>
    <w:p w14:paraId="105A4F32" w14:textId="77777777" w:rsidR="003D6484" w:rsidRPr="00BA07EC" w:rsidRDefault="003D6484" w:rsidP="003D6484">
      <w:pPr>
        <w:pStyle w:val="Zkladntext"/>
        <w:rPr>
          <w:sz w:val="22"/>
          <w:szCs w:val="22"/>
        </w:rPr>
      </w:pPr>
    </w:p>
    <w:p w14:paraId="739CF2B9" w14:textId="77777777" w:rsidR="003D6484" w:rsidRPr="00BA07EC" w:rsidRDefault="003D6484" w:rsidP="003D6484">
      <w:pPr>
        <w:pStyle w:val="Zkladntext"/>
        <w:rPr>
          <w:sz w:val="22"/>
          <w:szCs w:val="22"/>
        </w:rPr>
      </w:pPr>
    </w:p>
    <w:p w14:paraId="599D6809" w14:textId="77777777" w:rsidR="00D55847" w:rsidRPr="00BA07EC" w:rsidRDefault="00D55847" w:rsidP="003D6484">
      <w:pPr>
        <w:pStyle w:val="Zkladntext"/>
        <w:rPr>
          <w:sz w:val="22"/>
          <w:szCs w:val="22"/>
        </w:rPr>
      </w:pPr>
    </w:p>
    <w:sectPr w:rsidR="00D55847" w:rsidRPr="00BA07EC">
      <w:pgSz w:w="11906" w:h="16838"/>
      <w:pgMar w:top="1417" w:right="1417" w:bottom="1417" w:left="141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60B69"/>
    <w:multiLevelType w:val="hybridMultilevel"/>
    <w:tmpl w:val="202ECC2A"/>
    <w:lvl w:ilvl="0" w:tplc="84AC23C8">
      <w:start w:val="1"/>
      <w:numFmt w:val="decimal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04393E49"/>
    <w:multiLevelType w:val="hybridMultilevel"/>
    <w:tmpl w:val="F1CA6B36"/>
    <w:lvl w:ilvl="0" w:tplc="2DBA9148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105140C"/>
    <w:multiLevelType w:val="hybridMultilevel"/>
    <w:tmpl w:val="366C49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933C21"/>
    <w:multiLevelType w:val="hybridMultilevel"/>
    <w:tmpl w:val="9A14582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83905962">
    <w:abstractNumId w:val="3"/>
  </w:num>
  <w:num w:numId="2" w16cid:durableId="481392937">
    <w:abstractNumId w:val="1"/>
  </w:num>
  <w:num w:numId="3" w16cid:durableId="459424297">
    <w:abstractNumId w:val="0"/>
  </w:num>
  <w:num w:numId="4" w16cid:durableId="304700811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FEA"/>
    <w:rsid w:val="00044115"/>
    <w:rsid w:val="0006427B"/>
    <w:rsid w:val="000B3075"/>
    <w:rsid w:val="000C21B9"/>
    <w:rsid w:val="001276EB"/>
    <w:rsid w:val="0013798C"/>
    <w:rsid w:val="002A1951"/>
    <w:rsid w:val="002E2E41"/>
    <w:rsid w:val="003128CF"/>
    <w:rsid w:val="00320A2B"/>
    <w:rsid w:val="00330BD1"/>
    <w:rsid w:val="00363FD3"/>
    <w:rsid w:val="00376FB2"/>
    <w:rsid w:val="00392786"/>
    <w:rsid w:val="003D2994"/>
    <w:rsid w:val="003D2C6E"/>
    <w:rsid w:val="003D6484"/>
    <w:rsid w:val="003E1396"/>
    <w:rsid w:val="00422E6F"/>
    <w:rsid w:val="00460125"/>
    <w:rsid w:val="005021E1"/>
    <w:rsid w:val="005318B3"/>
    <w:rsid w:val="0058197F"/>
    <w:rsid w:val="00587059"/>
    <w:rsid w:val="005D4B33"/>
    <w:rsid w:val="005D5012"/>
    <w:rsid w:val="005D5A5B"/>
    <w:rsid w:val="005F7376"/>
    <w:rsid w:val="006368F2"/>
    <w:rsid w:val="0063763D"/>
    <w:rsid w:val="006805A8"/>
    <w:rsid w:val="006C6471"/>
    <w:rsid w:val="006E5534"/>
    <w:rsid w:val="00744AA5"/>
    <w:rsid w:val="0076065E"/>
    <w:rsid w:val="007A3723"/>
    <w:rsid w:val="007D0BF5"/>
    <w:rsid w:val="007D3D8E"/>
    <w:rsid w:val="007F5F8F"/>
    <w:rsid w:val="00816B30"/>
    <w:rsid w:val="00856020"/>
    <w:rsid w:val="00856FA6"/>
    <w:rsid w:val="00876F23"/>
    <w:rsid w:val="008C71FC"/>
    <w:rsid w:val="008D7C53"/>
    <w:rsid w:val="00990B22"/>
    <w:rsid w:val="009950A6"/>
    <w:rsid w:val="009E2101"/>
    <w:rsid w:val="009F2490"/>
    <w:rsid w:val="00A04F2F"/>
    <w:rsid w:val="00A21E6E"/>
    <w:rsid w:val="00A32DBE"/>
    <w:rsid w:val="00A7674B"/>
    <w:rsid w:val="00AA7FC3"/>
    <w:rsid w:val="00B07BD4"/>
    <w:rsid w:val="00B30F70"/>
    <w:rsid w:val="00B30FEA"/>
    <w:rsid w:val="00B71B2E"/>
    <w:rsid w:val="00B71B96"/>
    <w:rsid w:val="00BA07EC"/>
    <w:rsid w:val="00CA7710"/>
    <w:rsid w:val="00CD3E68"/>
    <w:rsid w:val="00D35ADC"/>
    <w:rsid w:val="00D55847"/>
    <w:rsid w:val="00D747B0"/>
    <w:rsid w:val="00DB1653"/>
    <w:rsid w:val="00DC382F"/>
    <w:rsid w:val="00DD366B"/>
    <w:rsid w:val="00DE56E1"/>
    <w:rsid w:val="00E2674E"/>
    <w:rsid w:val="00E5437C"/>
    <w:rsid w:val="00EB4378"/>
    <w:rsid w:val="00EF2A57"/>
    <w:rsid w:val="00F46365"/>
    <w:rsid w:val="00F9329C"/>
    <w:rsid w:val="00FC12ED"/>
    <w:rsid w:val="00FD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0731DE"/>
  <w15:chartTrackingRefBased/>
  <w15:docId w15:val="{4777D296-3493-4E32-BAB6-0B97EE532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paragraph" w:styleId="Nadpis6">
    <w:name w:val="heading 6"/>
    <w:basedOn w:val="Normln"/>
    <w:next w:val="Normln"/>
    <w:qFormat/>
    <w:pPr>
      <w:keepNext/>
      <w:autoSpaceDE/>
      <w:autoSpaceDN/>
      <w:spacing w:line="240" w:lineRule="atLeast"/>
      <w:jc w:val="center"/>
      <w:outlineLvl w:val="5"/>
    </w:pPr>
    <w:rPr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2">
    <w:name w:val="Body Text 2"/>
    <w:basedOn w:val="Normln"/>
    <w:pPr>
      <w:autoSpaceDE/>
      <w:autoSpaceDN/>
      <w:spacing w:line="240" w:lineRule="atLeast"/>
    </w:pPr>
    <w:rPr>
      <w:sz w:val="22"/>
      <w:szCs w:val="22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autoSpaceDE/>
      <w:autoSpaceDN/>
      <w:ind w:firstLine="708"/>
      <w:jc w:val="both"/>
    </w:pPr>
    <w:rPr>
      <w:sz w:val="22"/>
      <w:szCs w:val="22"/>
    </w:rPr>
  </w:style>
  <w:style w:type="paragraph" w:styleId="Zkladntextodsazen3">
    <w:name w:val="Body Text Indent 3"/>
    <w:basedOn w:val="Normln"/>
    <w:pPr>
      <w:tabs>
        <w:tab w:val="left" w:pos="1134"/>
      </w:tabs>
      <w:spacing w:before="120"/>
      <w:ind w:right="72" w:firstLine="708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paragraph" w:styleId="Zkladntext3">
    <w:name w:val="Body Text 3"/>
    <w:basedOn w:val="Normln"/>
    <w:pPr>
      <w:autoSpaceDE/>
      <w:autoSpaceDN/>
      <w:spacing w:line="240" w:lineRule="atLeast"/>
      <w:jc w:val="both"/>
    </w:pPr>
    <w:rPr>
      <w:sz w:val="22"/>
      <w:szCs w:val="22"/>
    </w:rPr>
  </w:style>
  <w:style w:type="paragraph" w:customStyle="1" w:styleId="Podtitul">
    <w:name w:val="Podtitul"/>
    <w:basedOn w:val="Normln"/>
    <w:qFormat/>
    <w:pPr>
      <w:autoSpaceDE/>
      <w:autoSpaceDN/>
      <w:jc w:val="center"/>
    </w:pPr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Obec Smědčice</cp:lastModifiedBy>
  <cp:revision>2</cp:revision>
  <cp:lastPrinted>2023-02-23T13:40:00Z</cp:lastPrinted>
  <dcterms:created xsi:type="dcterms:W3CDTF">2024-04-18T14:09:00Z</dcterms:created>
  <dcterms:modified xsi:type="dcterms:W3CDTF">2024-04-18T14:09:00Z</dcterms:modified>
</cp:coreProperties>
</file>