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3E95" w14:textId="77777777" w:rsidR="009B263D" w:rsidRPr="00EA47DA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rFonts w:ascii="Segoe UI" w:hAnsi="Segoe UI" w:cs="Segoe UI"/>
          <w:b w:val="0"/>
          <w:bCs w:val="0"/>
          <w:color w:val="4E4E4E"/>
          <w:sz w:val="20"/>
          <w:szCs w:val="20"/>
        </w:rPr>
      </w:pPr>
      <w:r w:rsidRPr="00EA47DA">
        <w:rPr>
          <w:rStyle w:val="Siln"/>
          <w:rFonts w:ascii="Segoe UI" w:hAnsi="Segoe UI" w:cs="Segoe UI"/>
          <w:color w:val="4E4E4E"/>
          <w:sz w:val="20"/>
          <w:szCs w:val="20"/>
        </w:rPr>
        <w:t>Obec Smědčice</w:t>
      </w:r>
    </w:p>
    <w:p w14:paraId="7427B2EB" w14:textId="77777777" w:rsidR="009B263D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rFonts w:ascii="Segoe UI" w:hAnsi="Segoe UI" w:cs="Segoe UI"/>
          <w:b w:val="0"/>
          <w:bCs w:val="0"/>
          <w:color w:val="4E4E4E"/>
          <w:sz w:val="20"/>
          <w:szCs w:val="20"/>
        </w:rPr>
      </w:pPr>
      <w:r w:rsidRPr="00EA47DA">
        <w:rPr>
          <w:rStyle w:val="Siln"/>
          <w:rFonts w:ascii="Segoe UI" w:hAnsi="Segoe UI" w:cs="Segoe UI"/>
          <w:color w:val="4E4E4E"/>
          <w:sz w:val="20"/>
          <w:szCs w:val="20"/>
        </w:rPr>
        <w:t xml:space="preserve">Smědčice 32, 338 24 p. Břasy </w:t>
      </w:r>
    </w:p>
    <w:p w14:paraId="3207C494" w14:textId="77777777" w:rsidR="009B263D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rFonts w:ascii="Segoe UI" w:hAnsi="Segoe UI" w:cs="Segoe UI"/>
          <w:b w:val="0"/>
          <w:bCs w:val="0"/>
          <w:color w:val="4E4E4E"/>
          <w:sz w:val="20"/>
          <w:szCs w:val="20"/>
        </w:rPr>
      </w:pPr>
      <w:r>
        <w:rPr>
          <w:rStyle w:val="Siln"/>
          <w:rFonts w:ascii="Segoe UI" w:hAnsi="Segoe UI" w:cs="Segoe UI"/>
          <w:color w:val="4E4E4E"/>
          <w:sz w:val="20"/>
          <w:szCs w:val="20"/>
        </w:rPr>
        <w:t>e-mail:</w:t>
      </w:r>
      <w:hyperlink r:id="rId4" w:history="1">
        <w:r w:rsidRPr="00B1293D">
          <w:rPr>
            <w:rStyle w:val="Hypertextovodkaz"/>
            <w:rFonts w:ascii="Segoe UI" w:hAnsi="Segoe UI" w:cs="Segoe UI"/>
            <w:sz w:val="20"/>
            <w:szCs w:val="20"/>
          </w:rPr>
          <w:t>podatelna@smedcice.cz</w:t>
        </w:r>
      </w:hyperlink>
    </w:p>
    <w:p w14:paraId="6F0D281F" w14:textId="77777777" w:rsidR="009B263D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rFonts w:ascii="Segoe UI" w:hAnsi="Segoe UI" w:cs="Segoe UI"/>
          <w:b w:val="0"/>
          <w:bCs w:val="0"/>
          <w:color w:val="4E4E4E"/>
          <w:sz w:val="20"/>
          <w:szCs w:val="20"/>
        </w:rPr>
      </w:pPr>
      <w:r>
        <w:rPr>
          <w:rStyle w:val="Siln"/>
          <w:rFonts w:ascii="Segoe UI" w:hAnsi="Segoe UI" w:cs="Segoe UI"/>
          <w:color w:val="4E4E4E"/>
          <w:sz w:val="20"/>
          <w:szCs w:val="20"/>
        </w:rPr>
        <w:t>DS: ceway9p</w:t>
      </w:r>
    </w:p>
    <w:p w14:paraId="66C91C9A" w14:textId="77777777" w:rsidR="009B263D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rFonts w:ascii="Segoe UI" w:hAnsi="Segoe UI" w:cs="Segoe UI"/>
          <w:b w:val="0"/>
          <w:bCs w:val="0"/>
          <w:color w:val="4E4E4E"/>
          <w:sz w:val="20"/>
          <w:szCs w:val="20"/>
        </w:rPr>
      </w:pPr>
    </w:p>
    <w:p w14:paraId="4C5B3D26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color w:val="4E4E4E"/>
          <w:sz w:val="36"/>
          <w:szCs w:val="36"/>
        </w:rPr>
      </w:pPr>
      <w:r w:rsidRPr="00FC68FB">
        <w:rPr>
          <w:rStyle w:val="Siln"/>
          <w:color w:val="4E4E4E"/>
          <w:sz w:val="36"/>
          <w:szCs w:val="36"/>
        </w:rPr>
        <w:t xml:space="preserve"> Výpůjčka nemovitosti</w:t>
      </w:r>
    </w:p>
    <w:p w14:paraId="6345C8A6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color w:val="4E4E4E"/>
        </w:rPr>
      </w:pPr>
    </w:p>
    <w:p w14:paraId="072F6D16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color w:val="4E4E4E"/>
        </w:rPr>
      </w:pPr>
      <w:r w:rsidRPr="00FC68FB">
        <w:rPr>
          <w:rStyle w:val="Siln"/>
          <w:color w:val="4E4E4E"/>
        </w:rPr>
        <w:t>Oznámení obce Smědčice o záměru obce vypůjčit   nemovitý majetek ve vlastnictví obce</w:t>
      </w:r>
    </w:p>
    <w:p w14:paraId="4178A43B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color w:val="4E4E4E"/>
        </w:rPr>
      </w:pPr>
    </w:p>
    <w:p w14:paraId="4C4150F6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192" w:afterAutospacing="0" w:line="293" w:lineRule="atLeast"/>
        <w:rPr>
          <w:color w:val="4E4E4E"/>
        </w:rPr>
      </w:pPr>
      <w:r w:rsidRPr="00FC68FB">
        <w:rPr>
          <w:color w:val="4E4E4E"/>
        </w:rPr>
        <w:t xml:space="preserve">V souladu s </w:t>
      </w:r>
      <w:proofErr w:type="spellStart"/>
      <w:proofErr w:type="gramStart"/>
      <w:r w:rsidRPr="00FC68FB">
        <w:rPr>
          <w:color w:val="4E4E4E"/>
        </w:rPr>
        <w:t>ust</w:t>
      </w:r>
      <w:proofErr w:type="spellEnd"/>
      <w:r w:rsidRPr="00FC68FB">
        <w:rPr>
          <w:color w:val="4E4E4E"/>
        </w:rPr>
        <w:t>.§</w:t>
      </w:r>
      <w:proofErr w:type="gramEnd"/>
      <w:r w:rsidRPr="00FC68FB">
        <w:rPr>
          <w:color w:val="4E4E4E"/>
        </w:rPr>
        <w:t xml:space="preserve"> 39 odst.1) zákona č.128/2000 Sb., o obcích, ve znění pozdějších předpisů</w:t>
      </w:r>
    </w:p>
    <w:p w14:paraId="00CBCBEE" w14:textId="77777777" w:rsidR="009B263D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color w:val="4E4E4E"/>
        </w:rPr>
      </w:pPr>
      <w:r w:rsidRPr="00FC68FB">
        <w:rPr>
          <w:rStyle w:val="Siln"/>
          <w:color w:val="4E4E4E"/>
        </w:rPr>
        <w:t>zveřejňuje obec Smědčice svůj záměr</w:t>
      </w:r>
      <w:r w:rsidRPr="00FC68FB">
        <w:rPr>
          <w:color w:val="4E4E4E"/>
        </w:rPr>
        <w:t> </w:t>
      </w:r>
      <w:r w:rsidRPr="00FC68FB">
        <w:rPr>
          <w:b/>
          <w:bCs/>
          <w:color w:val="4E4E4E"/>
        </w:rPr>
        <w:t>v</w:t>
      </w:r>
      <w:r w:rsidRPr="00FC68FB">
        <w:rPr>
          <w:rStyle w:val="Siln"/>
          <w:color w:val="4E4E4E"/>
        </w:rPr>
        <w:t xml:space="preserve">ypůjčit </w:t>
      </w:r>
      <w:r w:rsidRPr="00FC68FB">
        <w:rPr>
          <w:rStyle w:val="Siln"/>
          <w:color w:val="4E4E4E"/>
          <w:sz w:val="26"/>
          <w:szCs w:val="26"/>
        </w:rPr>
        <w:t>(</w:t>
      </w:r>
      <w:r w:rsidRPr="00FC68FB">
        <w:rPr>
          <w:rStyle w:val="Siln"/>
          <w:color w:val="4E4E4E"/>
        </w:rPr>
        <w:t xml:space="preserve">za účelem vybudování </w:t>
      </w:r>
      <w:proofErr w:type="gramStart"/>
      <w:r w:rsidRPr="00FC68FB">
        <w:rPr>
          <w:rStyle w:val="Siln"/>
          <w:color w:val="4E4E4E"/>
        </w:rPr>
        <w:t>komunikace )</w:t>
      </w:r>
      <w:proofErr w:type="gramEnd"/>
      <w:r w:rsidRPr="00FC68FB">
        <w:rPr>
          <w:rStyle w:val="Siln"/>
          <w:color w:val="4E4E4E"/>
        </w:rPr>
        <w:t xml:space="preserve"> tyto pozemky: </w:t>
      </w:r>
      <w:proofErr w:type="spellStart"/>
      <w:r w:rsidRPr="00FC68FB">
        <w:rPr>
          <w:rStyle w:val="Siln"/>
          <w:b w:val="0"/>
          <w:bCs w:val="0"/>
          <w:color w:val="4E4E4E"/>
        </w:rPr>
        <w:t>parc</w:t>
      </w:r>
      <w:r w:rsidRPr="00FC68FB">
        <w:rPr>
          <w:rStyle w:val="Siln"/>
          <w:color w:val="4E4E4E"/>
        </w:rPr>
        <w:t>.</w:t>
      </w:r>
      <w:r w:rsidRPr="00FC68FB">
        <w:t>rc</w:t>
      </w:r>
      <w:proofErr w:type="spellEnd"/>
      <w:r w:rsidRPr="00FC68FB">
        <w:t xml:space="preserve">. p. č. 515/7 (orná půda), pozemku </w:t>
      </w:r>
      <w:proofErr w:type="spellStart"/>
      <w:r w:rsidRPr="00FC68FB">
        <w:t>parc</w:t>
      </w:r>
      <w:proofErr w:type="spellEnd"/>
      <w:r w:rsidRPr="00FC68FB">
        <w:t xml:space="preserve">. p. č. 515/8 (orná půda), pozemku </w:t>
      </w:r>
      <w:proofErr w:type="spellStart"/>
      <w:r w:rsidRPr="00FC68FB">
        <w:t>parc</w:t>
      </w:r>
      <w:proofErr w:type="spellEnd"/>
      <w:r w:rsidRPr="00FC68FB">
        <w:t xml:space="preserve">. p. č. 513/4 (orná půda) pozemku </w:t>
      </w:r>
      <w:proofErr w:type="spellStart"/>
      <w:r w:rsidRPr="00FC68FB">
        <w:t>parc</w:t>
      </w:r>
      <w:proofErr w:type="spellEnd"/>
      <w:r w:rsidRPr="00FC68FB">
        <w:t xml:space="preserve">. p. č. 513/7 (zahrada) pozemku a </w:t>
      </w:r>
      <w:proofErr w:type="spellStart"/>
      <w:r w:rsidRPr="00FC68FB">
        <w:t>parc</w:t>
      </w:r>
      <w:proofErr w:type="spellEnd"/>
      <w:r w:rsidRPr="00FC68FB">
        <w:t xml:space="preserve">. p. č. 510/4 (ostatní plocha), pozemku </w:t>
      </w:r>
      <w:proofErr w:type="spellStart"/>
      <w:r w:rsidRPr="00FC68FB">
        <w:t>parc</w:t>
      </w:r>
      <w:proofErr w:type="spellEnd"/>
      <w:r w:rsidRPr="00FC68FB">
        <w:t xml:space="preserve">. p. č. 510/2 (ostatní plocha), pozemku </w:t>
      </w:r>
      <w:proofErr w:type="spellStart"/>
      <w:r w:rsidRPr="00FC68FB">
        <w:t>parc</w:t>
      </w:r>
      <w:proofErr w:type="spellEnd"/>
      <w:r w:rsidRPr="00FC68FB">
        <w:t xml:space="preserve">. p. č. 515/52 (orná půda) a pozemku </w:t>
      </w:r>
      <w:proofErr w:type="spellStart"/>
      <w:r w:rsidRPr="00FC68FB">
        <w:t>parc</w:t>
      </w:r>
      <w:proofErr w:type="spellEnd"/>
      <w:r w:rsidRPr="00FC68FB">
        <w:t xml:space="preserve">. p. č. 510/1(ostatní plocha), vše v </w:t>
      </w:r>
      <w:proofErr w:type="spellStart"/>
      <w:r w:rsidRPr="00FC68FB">
        <w:t>k.ú</w:t>
      </w:r>
      <w:proofErr w:type="spellEnd"/>
      <w:r w:rsidRPr="00FC68FB">
        <w:t>. a obci Smědčice.</w:t>
      </w:r>
      <w:r w:rsidRPr="00FC68FB">
        <w:rPr>
          <w:rStyle w:val="Siln"/>
          <w:b w:val="0"/>
          <w:bCs w:val="0"/>
          <w:color w:val="4E4E4E"/>
        </w:rPr>
        <w:t>ve vlastnictví obce Smědčice</w:t>
      </w:r>
      <w:r>
        <w:rPr>
          <w:rStyle w:val="Siln"/>
          <w:b w:val="0"/>
          <w:bCs w:val="0"/>
          <w:color w:val="4E4E4E"/>
        </w:rPr>
        <w:t xml:space="preserve">, </w:t>
      </w:r>
      <w:r w:rsidRPr="00173D7D">
        <w:rPr>
          <w:rStyle w:val="Siln"/>
          <w:b w:val="0"/>
          <w:bCs w:val="0"/>
          <w:color w:val="4E4E4E"/>
        </w:rPr>
        <w:t>zapsané na listě vlastnickém č. 1001 pro KÚ Smědčice</w:t>
      </w:r>
    </w:p>
    <w:p w14:paraId="34C5259A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color w:val="4E4E4E"/>
        </w:rPr>
      </w:pPr>
    </w:p>
    <w:p w14:paraId="0A404FEA" w14:textId="7FA66DEE" w:rsidR="009B263D" w:rsidRPr="00FC68FB" w:rsidRDefault="009B263D" w:rsidP="009B263D">
      <w:pPr>
        <w:pStyle w:val="Normlnweb"/>
        <w:shd w:val="clear" w:color="auto" w:fill="FFFFFF"/>
        <w:spacing w:before="0" w:beforeAutospacing="0" w:after="192" w:afterAutospacing="0" w:line="293" w:lineRule="atLeast"/>
        <w:rPr>
          <w:color w:val="4E4E4E"/>
        </w:rPr>
      </w:pPr>
      <w:r w:rsidRPr="00FC68FB">
        <w:rPr>
          <w:color w:val="4E4E4E"/>
        </w:rPr>
        <w:t xml:space="preserve">K záměru obce se mohou zájemci vyjádřit a předložit své nabídky na obecním úřadu ve Smědčicích vždy v úterý od 17.00 do 19.00 hodin, popřípadě poštou na adresu níže uvedenou, a to ode dne zveřejnění tohoto záměru </w:t>
      </w:r>
      <w:proofErr w:type="gramStart"/>
      <w:r w:rsidRPr="00FC68FB">
        <w:rPr>
          <w:color w:val="4E4E4E"/>
        </w:rPr>
        <w:t>d</w:t>
      </w:r>
      <w:r>
        <w:rPr>
          <w:color w:val="4E4E4E"/>
        </w:rPr>
        <w:t xml:space="preserve">o </w:t>
      </w:r>
      <w:r w:rsidRPr="00FC68FB">
        <w:rPr>
          <w:color w:val="4E4E4E"/>
        </w:rPr>
        <w:t xml:space="preserve"> 1</w:t>
      </w:r>
      <w:r>
        <w:rPr>
          <w:color w:val="4E4E4E"/>
        </w:rPr>
        <w:t>7.</w:t>
      </w:r>
      <w:proofErr w:type="gramEnd"/>
      <w:r>
        <w:rPr>
          <w:color w:val="4E4E4E"/>
        </w:rPr>
        <w:t xml:space="preserve"> 2.</w:t>
      </w:r>
      <w:r w:rsidRPr="00FC68FB">
        <w:rPr>
          <w:color w:val="4E4E4E"/>
        </w:rPr>
        <w:t xml:space="preserve"> 2020 (datum doručení, ne podání na poště).</w:t>
      </w:r>
    </w:p>
    <w:p w14:paraId="5400799E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192" w:afterAutospacing="0" w:line="293" w:lineRule="atLeast"/>
        <w:rPr>
          <w:color w:val="4E4E4E"/>
        </w:rPr>
      </w:pPr>
    </w:p>
    <w:p w14:paraId="107AED51" w14:textId="0CB0376C" w:rsidR="009B263D" w:rsidRPr="00FC68FB" w:rsidRDefault="009B263D" w:rsidP="009B263D">
      <w:pPr>
        <w:pStyle w:val="Normlnweb"/>
        <w:shd w:val="clear" w:color="auto" w:fill="FFFFFF"/>
        <w:spacing w:before="0" w:beforeAutospacing="0" w:after="0" w:afterAutospacing="0" w:line="293" w:lineRule="atLeast"/>
        <w:rPr>
          <w:color w:val="4E4E4E"/>
        </w:rPr>
      </w:pPr>
      <w:r w:rsidRPr="00FC68FB">
        <w:rPr>
          <w:rStyle w:val="Siln"/>
          <w:color w:val="4E4E4E"/>
        </w:rPr>
        <w:t>UPOZORNĚNÍ</w:t>
      </w:r>
      <w:r>
        <w:rPr>
          <w:rStyle w:val="Siln"/>
          <w:color w:val="4E4E4E"/>
        </w:rPr>
        <w:t>:</w:t>
      </w:r>
    </w:p>
    <w:p w14:paraId="56EF00FC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192" w:afterAutospacing="0" w:line="293" w:lineRule="atLeast"/>
        <w:rPr>
          <w:color w:val="4E4E4E"/>
        </w:rPr>
      </w:pPr>
      <w:r w:rsidRPr="00FC68FB">
        <w:rPr>
          <w:color w:val="4E4E4E"/>
        </w:rPr>
        <w:t>Obec si vyhrazuje právo nevybrat žádnou z předložených nabídek.</w:t>
      </w:r>
    </w:p>
    <w:p w14:paraId="2A05A51B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192" w:afterAutospacing="0" w:line="293" w:lineRule="atLeast"/>
        <w:rPr>
          <w:color w:val="4E4E4E"/>
        </w:rPr>
      </w:pPr>
    </w:p>
    <w:p w14:paraId="359BC351" w14:textId="78C514F9" w:rsidR="009B263D" w:rsidRPr="00FC68FB" w:rsidRDefault="009B263D" w:rsidP="009B263D">
      <w:pPr>
        <w:pStyle w:val="Normlnweb"/>
        <w:shd w:val="clear" w:color="auto" w:fill="FFFFFF"/>
        <w:spacing w:before="0" w:beforeAutospacing="0" w:after="192" w:afterAutospacing="0" w:line="293" w:lineRule="atLeast"/>
        <w:rPr>
          <w:color w:val="4E4E4E"/>
        </w:rPr>
      </w:pPr>
      <w:r w:rsidRPr="00FC68FB">
        <w:rPr>
          <w:color w:val="4E4E4E"/>
        </w:rPr>
        <w:t xml:space="preserve">Ve Smědčicích   </w:t>
      </w:r>
      <w:r>
        <w:rPr>
          <w:color w:val="4E4E4E"/>
        </w:rPr>
        <w:t>1</w:t>
      </w:r>
      <w:r w:rsidRPr="00FC68FB">
        <w:rPr>
          <w:color w:val="4E4E4E"/>
        </w:rPr>
        <w:t>.</w:t>
      </w:r>
      <w:r>
        <w:rPr>
          <w:color w:val="4E4E4E"/>
        </w:rPr>
        <w:t>2</w:t>
      </w:r>
      <w:r w:rsidRPr="00FC68FB">
        <w:rPr>
          <w:color w:val="4E4E4E"/>
        </w:rPr>
        <w:t>.2020</w:t>
      </w:r>
    </w:p>
    <w:p w14:paraId="33A0D158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192" w:afterAutospacing="0" w:line="293" w:lineRule="atLeast"/>
        <w:rPr>
          <w:color w:val="4E4E4E"/>
        </w:rPr>
      </w:pPr>
    </w:p>
    <w:p w14:paraId="3B8BEB6B" w14:textId="77777777" w:rsidR="009B263D" w:rsidRPr="00FC68FB" w:rsidRDefault="009B263D" w:rsidP="009B263D">
      <w:pPr>
        <w:pStyle w:val="Normlnweb"/>
        <w:shd w:val="clear" w:color="auto" w:fill="FFFFFF"/>
        <w:spacing w:before="0" w:beforeAutospacing="0" w:after="192" w:afterAutospacing="0" w:line="293" w:lineRule="atLeast"/>
        <w:rPr>
          <w:color w:val="4E4E4E"/>
        </w:rPr>
      </w:pPr>
      <w:r w:rsidRPr="00FC68FB">
        <w:rPr>
          <w:color w:val="4E4E4E"/>
        </w:rPr>
        <w:t xml:space="preserve">                                                               Jana Šrédlová – starostka obce</w:t>
      </w:r>
    </w:p>
    <w:p w14:paraId="1D99E334" w14:textId="77777777" w:rsidR="00FC6AB1" w:rsidRDefault="00FC6AB1"/>
    <w:sectPr w:rsidR="00FC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3D"/>
    <w:rsid w:val="009B263D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E8E1"/>
  <w15:chartTrackingRefBased/>
  <w15:docId w15:val="{E14956A5-7E7F-4549-8B5F-6CF2D8E1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263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B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2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smedc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Smědčice</dc:creator>
  <cp:keywords/>
  <dc:description/>
  <cp:lastModifiedBy>Obec Smědčice</cp:lastModifiedBy>
  <cp:revision>1</cp:revision>
  <cp:lastPrinted>2020-12-11T13:56:00Z</cp:lastPrinted>
  <dcterms:created xsi:type="dcterms:W3CDTF">2020-12-11T13:44:00Z</dcterms:created>
  <dcterms:modified xsi:type="dcterms:W3CDTF">2020-12-11T13:58:00Z</dcterms:modified>
</cp:coreProperties>
</file>